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2DC3" w14:textId="77777777" w:rsidR="005929D9" w:rsidRDefault="005929D9"/>
    <w:p w14:paraId="56CF2263" w14:textId="70F946B9" w:rsidR="005929D9" w:rsidRPr="00864F59" w:rsidRDefault="005929D9" w:rsidP="005929D9">
      <w:pPr>
        <w:jc w:val="center"/>
        <w:rPr>
          <w:b/>
          <w:bCs/>
          <w:sz w:val="28"/>
          <w:szCs w:val="28"/>
        </w:rPr>
      </w:pPr>
      <w:r w:rsidRPr="00864F59">
        <w:rPr>
          <w:b/>
          <w:bCs/>
          <w:sz w:val="28"/>
          <w:szCs w:val="28"/>
        </w:rPr>
        <w:t>ANEXO HONORARIOS</w:t>
      </w:r>
    </w:p>
    <w:p w14:paraId="3FF24E44" w14:textId="77777777" w:rsidR="00050AAA" w:rsidRDefault="00050AAA" w:rsidP="00864F59">
      <w:pPr>
        <w:rPr>
          <w:b/>
          <w:bCs/>
          <w:sz w:val="24"/>
          <w:szCs w:val="24"/>
        </w:rPr>
      </w:pPr>
    </w:p>
    <w:p w14:paraId="22901D20" w14:textId="4C32479E" w:rsidR="005929D9" w:rsidRPr="00C4306B" w:rsidRDefault="005929D9" w:rsidP="00864F59">
      <w:pPr>
        <w:rPr>
          <w:b/>
          <w:bCs/>
          <w:sz w:val="24"/>
          <w:szCs w:val="24"/>
          <w:vertAlign w:val="superscript"/>
        </w:rPr>
      </w:pPr>
      <w:r w:rsidRPr="005929D9">
        <w:rPr>
          <w:b/>
          <w:bCs/>
          <w:sz w:val="24"/>
          <w:szCs w:val="24"/>
        </w:rPr>
        <w:t>FONDO DEPORTES</w:t>
      </w:r>
      <w:r w:rsidR="00C4306B">
        <w:rPr>
          <w:b/>
          <w:bCs/>
          <w:sz w:val="24"/>
          <w:szCs w:val="24"/>
          <w:vertAlign w:val="superscript"/>
        </w:rPr>
        <w:t>1</w:t>
      </w:r>
    </w:p>
    <w:p w14:paraId="43093F80" w14:textId="7D07BBE0" w:rsidR="00BC7DCC" w:rsidRDefault="00BC7DCC" w:rsidP="00BC7DCC">
      <w:pPr>
        <w:jc w:val="both"/>
        <w:rPr>
          <w:b/>
          <w:bCs/>
          <w:sz w:val="24"/>
          <w:szCs w:val="24"/>
        </w:rPr>
      </w:pPr>
      <w:r>
        <w:t>Tratándose de contrataciones en el ítem Recursos Humanos, se establecen los siguientes montos máximos:</w:t>
      </w:r>
    </w:p>
    <w:tbl>
      <w:tblPr>
        <w:tblStyle w:val="Listaclara-nfasis11"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134"/>
        <w:gridCol w:w="2229"/>
        <w:gridCol w:w="1417"/>
      </w:tblGrid>
      <w:tr w:rsidR="005929D9" w:rsidRPr="005929D9" w14:paraId="4E776A35" w14:textId="77777777" w:rsidTr="00592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17CA04D2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6134" w:type="dxa"/>
            <w:shd w:val="clear" w:color="auto" w:fill="D9D9D9"/>
            <w:vAlign w:val="center"/>
          </w:tcPr>
          <w:p w14:paraId="3C2799C5" w14:textId="77777777" w:rsidR="005929D9" w:rsidRPr="005929D9" w:rsidRDefault="005929D9" w:rsidP="0059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TIPO DE RECURSO HUMANO</w:t>
            </w:r>
          </w:p>
        </w:tc>
        <w:tc>
          <w:tcPr>
            <w:tcW w:w="2229" w:type="dxa"/>
            <w:shd w:val="clear" w:color="auto" w:fill="D9D9D9"/>
            <w:vAlign w:val="center"/>
          </w:tcPr>
          <w:p w14:paraId="5642FE38" w14:textId="77777777" w:rsidR="005929D9" w:rsidRPr="005929D9" w:rsidRDefault="005929D9" w:rsidP="0059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31F9A82" w14:textId="1D480B9F" w:rsidR="005929D9" w:rsidRPr="00D42E2D" w:rsidRDefault="005929D9" w:rsidP="0059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</w:pPr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 A FINANCIAR</w:t>
            </w:r>
            <w:r w:rsidR="00D42E2D"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5929D9" w:rsidRPr="005929D9" w14:paraId="5BDFCEDD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6324C31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1E4F1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Profesor de Educación Física (Especialista)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8D607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BAA2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$ 19.000</w:t>
            </w:r>
          </w:p>
        </w:tc>
      </w:tr>
      <w:tr w:rsidR="005929D9" w:rsidRPr="005929D9" w14:paraId="6E2EA3B0" w14:textId="77777777" w:rsidTr="005929D9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340FD159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34" w:type="dxa"/>
            <w:vAlign w:val="center"/>
          </w:tcPr>
          <w:p w14:paraId="5DDF0DBC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Profesor de Educación Física</w:t>
            </w:r>
          </w:p>
        </w:tc>
        <w:tc>
          <w:tcPr>
            <w:tcW w:w="2229" w:type="dxa"/>
            <w:vAlign w:val="center"/>
          </w:tcPr>
          <w:p w14:paraId="511ECD4C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vAlign w:val="center"/>
          </w:tcPr>
          <w:p w14:paraId="25B6BAF2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$ 17.000</w:t>
            </w:r>
          </w:p>
        </w:tc>
      </w:tr>
      <w:tr w:rsidR="005929D9" w:rsidRPr="005929D9" w14:paraId="18D0A2F3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E4A859C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47016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Psicólogo Deportivo (máximo 3 horas semanales)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CE198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69C0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$ 19.000</w:t>
            </w:r>
          </w:p>
        </w:tc>
      </w:tr>
      <w:tr w:rsidR="005929D9" w:rsidRPr="005929D9" w14:paraId="21477FCF" w14:textId="77777777" w:rsidTr="005929D9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080099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134" w:type="dxa"/>
            <w:tcBorders>
              <w:bottom w:val="single" w:sz="4" w:space="0" w:color="auto"/>
            </w:tcBorders>
            <w:vAlign w:val="center"/>
          </w:tcPr>
          <w:p w14:paraId="290BA987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Licenciado en Ciencias de la Actividad Física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14:paraId="3F735F82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23D24C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$ 15.000</w:t>
            </w:r>
          </w:p>
        </w:tc>
      </w:tr>
      <w:tr w:rsidR="005929D9" w:rsidRPr="005929D9" w14:paraId="1E782604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EFEE5A4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C9C52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Entrenador/a Técnico Deportivo (Federado)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5C42B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58F2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$ 25.000</w:t>
            </w:r>
          </w:p>
        </w:tc>
      </w:tr>
      <w:tr w:rsidR="005929D9" w:rsidRPr="005929D9" w14:paraId="6ED103AC" w14:textId="77777777" w:rsidTr="005929D9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25722BA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</w:tcBorders>
            <w:vAlign w:val="center"/>
          </w:tcPr>
          <w:p w14:paraId="63DBE0AE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Entrenador/a Técnico Deportivo</w:t>
            </w:r>
          </w:p>
        </w:tc>
        <w:tc>
          <w:tcPr>
            <w:tcW w:w="2229" w:type="dxa"/>
            <w:tcBorders>
              <w:top w:val="single" w:sz="4" w:space="0" w:color="auto"/>
            </w:tcBorders>
            <w:vAlign w:val="center"/>
          </w:tcPr>
          <w:p w14:paraId="05476C60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0155E57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$ 20.000</w:t>
            </w:r>
          </w:p>
        </w:tc>
      </w:tr>
      <w:tr w:rsidR="005929D9" w:rsidRPr="005929D9" w14:paraId="11D79C07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386D60B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E47E0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Tecnólogo/a Deportivo/a Universitario/a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83B15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853F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$ 14.000</w:t>
            </w:r>
          </w:p>
        </w:tc>
      </w:tr>
      <w:tr w:rsidR="005929D9" w:rsidRPr="005929D9" w14:paraId="6C58C3D3" w14:textId="77777777" w:rsidTr="005929D9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17897FBA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6134" w:type="dxa"/>
            <w:vAlign w:val="center"/>
          </w:tcPr>
          <w:p w14:paraId="10F5CB7B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Técnico/a Deportivo/a de Educación Superior</w:t>
            </w:r>
          </w:p>
        </w:tc>
        <w:tc>
          <w:tcPr>
            <w:tcW w:w="2229" w:type="dxa"/>
            <w:vAlign w:val="center"/>
          </w:tcPr>
          <w:p w14:paraId="408BD70B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vAlign w:val="center"/>
          </w:tcPr>
          <w:p w14:paraId="4FC5A506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$ 15.000</w:t>
            </w:r>
          </w:p>
        </w:tc>
      </w:tr>
      <w:tr w:rsidR="005929D9" w:rsidRPr="005929D9" w14:paraId="636D6C5A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5D5E08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D0D6F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Egresado de la carrera de Pedagogía en Educación Física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91B77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6A4A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$ 14.000</w:t>
            </w:r>
          </w:p>
        </w:tc>
      </w:tr>
      <w:tr w:rsidR="005929D9" w:rsidRPr="005929D9" w14:paraId="32B8CF61" w14:textId="77777777" w:rsidTr="005929D9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77E29FDE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6134" w:type="dxa"/>
            <w:vAlign w:val="center"/>
          </w:tcPr>
          <w:p w14:paraId="4C1C0C6C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Estudiante de Educación Física con 6 semestres aprobados</w:t>
            </w:r>
          </w:p>
        </w:tc>
        <w:tc>
          <w:tcPr>
            <w:tcW w:w="2229" w:type="dxa"/>
            <w:vAlign w:val="center"/>
          </w:tcPr>
          <w:p w14:paraId="6B155FFA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vAlign w:val="center"/>
          </w:tcPr>
          <w:p w14:paraId="2E0FE45F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$12.000</w:t>
            </w:r>
          </w:p>
        </w:tc>
      </w:tr>
      <w:tr w:rsidR="005929D9" w:rsidRPr="005929D9" w14:paraId="604B55E5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F87EEC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A16E6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Profesor/a Educación Básica, con mención y/o capacitación en actividad física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D5671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DB36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$ 14.000</w:t>
            </w:r>
          </w:p>
        </w:tc>
      </w:tr>
      <w:tr w:rsidR="005929D9" w:rsidRPr="005929D9" w14:paraId="57395A76" w14:textId="77777777" w:rsidTr="005929D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452B23A2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6134" w:type="dxa"/>
            <w:vAlign w:val="center"/>
          </w:tcPr>
          <w:p w14:paraId="2302D7D8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Profesor/a Educación Media, con mención y/o capacitación en actividad física</w:t>
            </w:r>
          </w:p>
        </w:tc>
        <w:tc>
          <w:tcPr>
            <w:tcW w:w="2229" w:type="dxa"/>
            <w:vAlign w:val="center"/>
          </w:tcPr>
          <w:p w14:paraId="3F1F32B7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vAlign w:val="center"/>
          </w:tcPr>
          <w:p w14:paraId="2AE967A1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$ 15.000</w:t>
            </w:r>
          </w:p>
        </w:tc>
      </w:tr>
      <w:tr w:rsidR="005929D9" w:rsidRPr="005929D9" w14:paraId="75176E47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E504BF0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E25AD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Profesor/a de Educación Diferencial, con mención en educación física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868D6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D7D8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$ 14.000</w:t>
            </w:r>
          </w:p>
        </w:tc>
      </w:tr>
      <w:tr w:rsidR="005929D9" w:rsidRPr="005929D9" w14:paraId="6A3ACFDD" w14:textId="77777777" w:rsidTr="005929D9">
        <w:trPr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1EEEA0D1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6134" w:type="dxa"/>
            <w:vAlign w:val="center"/>
          </w:tcPr>
          <w:p w14:paraId="439C31B1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Monitor/a o instructor/a deportivo</w:t>
            </w:r>
          </w:p>
        </w:tc>
        <w:tc>
          <w:tcPr>
            <w:tcW w:w="2229" w:type="dxa"/>
            <w:vAlign w:val="center"/>
          </w:tcPr>
          <w:p w14:paraId="5A2B1CE1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vAlign w:val="center"/>
          </w:tcPr>
          <w:p w14:paraId="42FFCBD0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$11.000</w:t>
            </w:r>
          </w:p>
        </w:tc>
      </w:tr>
      <w:tr w:rsidR="005929D9" w:rsidRPr="005929D9" w14:paraId="24AC3CD5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45414D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71605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Kinesiólogo/a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478CA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8EFC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$ 16.000</w:t>
            </w:r>
          </w:p>
        </w:tc>
      </w:tr>
      <w:tr w:rsidR="005929D9" w:rsidRPr="005929D9" w14:paraId="600B1A9B" w14:textId="77777777" w:rsidTr="005929D9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7EA66CB9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6134" w:type="dxa"/>
            <w:vAlign w:val="center"/>
          </w:tcPr>
          <w:p w14:paraId="51A601FF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Nutricionista</w:t>
            </w:r>
          </w:p>
        </w:tc>
        <w:tc>
          <w:tcPr>
            <w:tcW w:w="2229" w:type="dxa"/>
            <w:vAlign w:val="center"/>
          </w:tcPr>
          <w:p w14:paraId="68A7792A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vAlign w:val="center"/>
          </w:tcPr>
          <w:p w14:paraId="7BE01ED0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$ 16.000 </w:t>
            </w:r>
          </w:p>
        </w:tc>
      </w:tr>
      <w:tr w:rsidR="005929D9" w:rsidRPr="005929D9" w14:paraId="25A305CA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5088EB1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6E2BC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Preparador Físico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5163F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4176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$ 14.000</w:t>
            </w:r>
          </w:p>
        </w:tc>
      </w:tr>
      <w:tr w:rsidR="005929D9" w:rsidRPr="005929D9" w14:paraId="0F3ABD31" w14:textId="77777777" w:rsidTr="005929D9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7A21D984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6134" w:type="dxa"/>
            <w:vAlign w:val="center"/>
          </w:tcPr>
          <w:p w14:paraId="7FA29390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Personal no profesional de apoyo al evento.</w:t>
            </w:r>
          </w:p>
        </w:tc>
        <w:tc>
          <w:tcPr>
            <w:tcW w:w="2229" w:type="dxa"/>
            <w:vAlign w:val="center"/>
          </w:tcPr>
          <w:p w14:paraId="1B03E9D6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vAlign w:val="center"/>
          </w:tcPr>
          <w:p w14:paraId="002E673A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$ 8.000</w:t>
            </w:r>
          </w:p>
        </w:tc>
      </w:tr>
      <w:tr w:rsidR="005929D9" w:rsidRPr="005929D9" w14:paraId="6E7D8EE3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B78BF37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C94F3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Coordinador/a Técnico/a solo para </w:t>
            </w:r>
            <w:r w:rsidRPr="005929D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Organización de Competencias</w:t>
            </w:r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(uno solo por proyecto, </w:t>
            </w:r>
            <w:r w:rsidRPr="005929D9">
              <w:rPr>
                <w:rFonts w:ascii="Calibri" w:eastAsia="Calibri" w:hAnsi="Calibri" w:cs="Calibri"/>
                <w:sz w:val="20"/>
                <w:szCs w:val="20"/>
              </w:rPr>
              <w:t>el monto se considera como pago único por la actividad).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B16E1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Hasta 5 equipos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7F18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$150.000</w:t>
            </w:r>
          </w:p>
        </w:tc>
      </w:tr>
      <w:tr w:rsidR="005929D9" w:rsidRPr="005929D9" w14:paraId="2F657BFF" w14:textId="77777777" w:rsidTr="005929D9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1DF8C21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FBCF5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0DD37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Entre 6 y 9 equipos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7B7E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$200.000</w:t>
            </w:r>
          </w:p>
        </w:tc>
      </w:tr>
      <w:tr w:rsidR="005929D9" w:rsidRPr="005929D9" w14:paraId="28ED96A6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352BCB4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E21C6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2A7B6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10 o más equipos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B17A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$300.000</w:t>
            </w:r>
          </w:p>
        </w:tc>
      </w:tr>
      <w:tr w:rsidR="005929D9" w:rsidRPr="005929D9" w14:paraId="2D717B66" w14:textId="77777777" w:rsidTr="005929D9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B92590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2D531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Asistente de Apoyo Organización Eventos (uno solo por proyecto y máximo 20 horas)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95E0A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8A0B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$ 11.000</w:t>
            </w:r>
          </w:p>
        </w:tc>
      </w:tr>
      <w:tr w:rsidR="005929D9" w:rsidRPr="005929D9" w14:paraId="22EFDD1F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597C2C1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769FC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Árbitro/a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9DCC3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Partido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F41D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$ 16.000</w:t>
            </w:r>
          </w:p>
        </w:tc>
      </w:tr>
      <w:tr w:rsidR="005929D9" w:rsidRPr="005929D9" w14:paraId="600D3133" w14:textId="77777777" w:rsidTr="00363C14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702A6E8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C9F868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Árbitro de Ajedrez (Secundario)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B9DB9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Jornada (4 a 12 horas)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AA6E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$ 50.000</w:t>
            </w:r>
          </w:p>
        </w:tc>
      </w:tr>
      <w:tr w:rsidR="005929D9" w:rsidRPr="005929D9" w14:paraId="6A84A597" w14:textId="77777777" w:rsidTr="0036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5255973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E58E82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Árbitro de Ajedrez (Regional)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8E345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Jornada (4 a 12 horas)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A4C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$ 60.000 </w:t>
            </w:r>
          </w:p>
        </w:tc>
      </w:tr>
      <w:tr w:rsidR="005929D9" w:rsidRPr="005929D9" w14:paraId="116DDEB1" w14:textId="77777777" w:rsidTr="00363C14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D185D7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89033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Árbitro de Ajedrez (Nacional)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0E18C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Jornada (4 a 12 horas)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9CB8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$ 70.000</w:t>
            </w:r>
          </w:p>
        </w:tc>
      </w:tr>
      <w:tr w:rsidR="005929D9" w:rsidRPr="005929D9" w14:paraId="1FB137AF" w14:textId="77777777" w:rsidTr="0036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F04E759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2C10E8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Árbitro de Ajedrez (Internacional)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16A60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Jornada (4 a 12 horas)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B367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$ 80.000</w:t>
            </w:r>
          </w:p>
        </w:tc>
      </w:tr>
      <w:tr w:rsidR="005929D9" w:rsidRPr="005929D9" w14:paraId="65907639" w14:textId="77777777" w:rsidTr="00363C14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CB1F011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39E90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Árbitro de Ajedrez Fide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69A74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Jornada (4 a 12 horas)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516C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$ 70.000</w:t>
            </w:r>
          </w:p>
        </w:tc>
      </w:tr>
      <w:tr w:rsidR="005929D9" w:rsidRPr="005929D9" w14:paraId="0DCC284D" w14:textId="77777777" w:rsidTr="0036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144850" w14:textId="26E946BA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271C94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Planillero de Ajedrez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00273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Jornada (4 a 12 horas)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E7D1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$ 40.000</w:t>
            </w:r>
          </w:p>
        </w:tc>
      </w:tr>
      <w:tr w:rsidR="005929D9" w:rsidRPr="005929D9" w14:paraId="5CFF6A53" w14:textId="77777777" w:rsidTr="00363C14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C32D09C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9EB2D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 xml:space="preserve">Director Torneo de Ajedrez 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01CF4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Jornada (4 a 12 horas)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7D01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$ 80.000</w:t>
            </w:r>
          </w:p>
        </w:tc>
      </w:tr>
      <w:tr w:rsidR="005929D9" w:rsidRPr="005929D9" w14:paraId="1479D0A5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D9EDF9F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5BF0F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Mesa de Control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F9CA9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19BCAF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Partido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75BD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$ 8.000</w:t>
            </w:r>
          </w:p>
        </w:tc>
      </w:tr>
      <w:tr w:rsidR="005929D9" w:rsidRPr="005929D9" w14:paraId="29310230" w14:textId="77777777" w:rsidTr="005929D9">
        <w:trPr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045FC85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54518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Planillero/a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88E32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1240441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Partido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27A0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$ 8.000</w:t>
            </w:r>
          </w:p>
        </w:tc>
      </w:tr>
      <w:tr w:rsidR="005929D9" w:rsidRPr="005929D9" w14:paraId="65DA4EE6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82DB5D7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31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5E11B" w14:textId="77777777" w:rsidR="005929D9" w:rsidRPr="005929D9" w:rsidRDefault="005929D9" w:rsidP="005929D9">
            <w:pPr>
              <w:ind w:left="1416" w:hanging="1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5929D9">
              <w:rPr>
                <w:rFonts w:ascii="Calibri" w:eastAsia="Calibri" w:hAnsi="Calibri" w:cs="Calibri"/>
                <w:sz w:val="20"/>
                <w:szCs w:val="20"/>
              </w:rPr>
              <w:t>Cronometrista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9A725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4E044B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Partido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8086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$ 8.000</w:t>
            </w:r>
          </w:p>
        </w:tc>
      </w:tr>
      <w:tr w:rsidR="005929D9" w:rsidRPr="005929D9" w14:paraId="59491E7C" w14:textId="77777777" w:rsidTr="005929D9">
        <w:trPr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11AC91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32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5F670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Juez/a principal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C16A2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1D1D91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Partido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1FEA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$ 16.000</w:t>
            </w:r>
          </w:p>
        </w:tc>
      </w:tr>
      <w:tr w:rsidR="005929D9" w:rsidRPr="005929D9" w14:paraId="0757F2C7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5236A04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33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6F5AB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 xml:space="preserve">Segundo(a) Juez(a)  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B6F46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7589537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Partido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2F15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$ 13.000</w:t>
            </w:r>
          </w:p>
        </w:tc>
      </w:tr>
      <w:tr w:rsidR="005929D9" w:rsidRPr="005929D9" w14:paraId="4B7CD4A1" w14:textId="77777777" w:rsidTr="005929D9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4096DF8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34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CAD59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Asistente de árbitros (</w:t>
            </w:r>
            <w:proofErr w:type="spellStart"/>
            <w:r w:rsidRPr="005929D9">
              <w:rPr>
                <w:rFonts w:ascii="Calibri" w:eastAsia="Calibri" w:hAnsi="Calibri" w:cs="Calibri"/>
                <w:sz w:val="20"/>
                <w:szCs w:val="20"/>
              </w:rPr>
              <w:t>guardalínea</w:t>
            </w:r>
            <w:proofErr w:type="spellEnd"/>
            <w:r w:rsidRPr="005929D9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2D22D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E5CD94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Partido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A0AD" w14:textId="26B71DAB" w:rsidR="00345C3B" w:rsidRPr="005929D9" w:rsidRDefault="005929D9" w:rsidP="00345C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$ 10.000</w:t>
            </w:r>
          </w:p>
        </w:tc>
      </w:tr>
      <w:tr w:rsidR="005929D9" w:rsidRPr="005929D9" w14:paraId="4CC1C97D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EF5FEC8" w14:textId="008E6002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35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BED6A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Paramédico/TENS (Técnico en enfermería de nivel superior)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FBC2C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Partido (o Actividad Deportiva, según corresponda)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B474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$ 11.000</w:t>
            </w:r>
          </w:p>
        </w:tc>
      </w:tr>
      <w:tr w:rsidR="005929D9" w:rsidRPr="005929D9" w14:paraId="49A3E5C9" w14:textId="77777777" w:rsidTr="005929D9">
        <w:trPr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5BAA49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36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07F3E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Profesional clasificación funcional paralímpico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E6DBA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4A52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$ 19.000</w:t>
            </w:r>
          </w:p>
        </w:tc>
      </w:tr>
      <w:tr w:rsidR="005929D9" w:rsidRPr="005929D9" w14:paraId="010053D3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FB31A20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37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E09C2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Enfermero(a)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8F992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2251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$ 15.000</w:t>
            </w:r>
          </w:p>
        </w:tc>
      </w:tr>
      <w:tr w:rsidR="005929D9" w:rsidRPr="005929D9" w14:paraId="34EFA6D2" w14:textId="77777777" w:rsidTr="005929D9">
        <w:trPr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9C6354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38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B3E4B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Médico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1B21A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446B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$ 25.000</w:t>
            </w:r>
          </w:p>
        </w:tc>
      </w:tr>
      <w:tr w:rsidR="005929D9" w:rsidRPr="005929D9" w14:paraId="456E5462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DF99FB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39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32E43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Ayudante técnico deportivo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2B8C1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39F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$ 12.000</w:t>
            </w:r>
          </w:p>
        </w:tc>
      </w:tr>
      <w:tr w:rsidR="005929D9" w:rsidRPr="005929D9" w14:paraId="01269DCF" w14:textId="77777777" w:rsidTr="005929D9">
        <w:trPr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4A8013A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40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3EECE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5929D9">
              <w:rPr>
                <w:rFonts w:ascii="Calibri" w:eastAsia="Calibri" w:hAnsi="Calibri" w:cs="Calibri"/>
                <w:sz w:val="20"/>
                <w:szCs w:val="20"/>
              </w:rPr>
              <w:t>Masoterapeuta</w:t>
            </w:r>
            <w:proofErr w:type="spellEnd"/>
            <w:r w:rsidRPr="005929D9">
              <w:rPr>
                <w:rFonts w:ascii="Calibri" w:eastAsia="Calibri" w:hAnsi="Calibri" w:cs="Calibri"/>
                <w:sz w:val="20"/>
                <w:szCs w:val="20"/>
              </w:rPr>
              <w:t xml:space="preserve"> (Certificado)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D1B6B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B5C1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$ 15.000</w:t>
            </w:r>
          </w:p>
        </w:tc>
      </w:tr>
      <w:tr w:rsidR="005929D9" w:rsidRPr="005929D9" w14:paraId="10E514A2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80C8DE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41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6CF1C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Terapeuta Ocupacional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17AD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0BA9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$ 15.000</w:t>
            </w:r>
          </w:p>
        </w:tc>
      </w:tr>
      <w:tr w:rsidR="005929D9" w:rsidRPr="005929D9" w14:paraId="04F5A507" w14:textId="77777777" w:rsidTr="005929D9">
        <w:trPr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F555435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42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C486D" w14:textId="77777777" w:rsidR="005929D9" w:rsidRPr="005929D9" w:rsidRDefault="005929D9" w:rsidP="0059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Intérprete de señas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48E6" w14:textId="77777777" w:rsidR="005929D9" w:rsidRPr="005929D9" w:rsidRDefault="005929D9" w:rsidP="0059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8E73" w14:textId="77777777" w:rsidR="005929D9" w:rsidRPr="005929D9" w:rsidRDefault="005929D9" w:rsidP="00592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$ 15.000</w:t>
            </w:r>
          </w:p>
        </w:tc>
      </w:tr>
      <w:tr w:rsidR="005929D9" w:rsidRPr="005929D9" w14:paraId="3F10DE83" w14:textId="77777777" w:rsidTr="0059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C8A973" w14:textId="77777777" w:rsidR="005929D9" w:rsidRPr="005929D9" w:rsidRDefault="005929D9" w:rsidP="005929D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43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98B8D" w14:textId="77777777" w:rsidR="005929D9" w:rsidRPr="005929D9" w:rsidRDefault="005929D9" w:rsidP="0059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Guía o Lazarillo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B73D8" w14:textId="77777777" w:rsidR="005929D9" w:rsidRPr="005929D9" w:rsidRDefault="005929D9" w:rsidP="0059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F438" w14:textId="77777777" w:rsidR="005929D9" w:rsidRPr="005929D9" w:rsidRDefault="005929D9" w:rsidP="00592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$ 15.000</w:t>
            </w:r>
          </w:p>
        </w:tc>
      </w:tr>
    </w:tbl>
    <w:p w14:paraId="47EB4CC0" w14:textId="79B6EBD8" w:rsidR="005929D9" w:rsidRPr="005929D9" w:rsidRDefault="005929D9" w:rsidP="005929D9">
      <w:pPr>
        <w:jc w:val="center"/>
        <w:rPr>
          <w:b/>
          <w:bCs/>
          <w:sz w:val="24"/>
          <w:szCs w:val="24"/>
        </w:rPr>
      </w:pPr>
    </w:p>
    <w:p w14:paraId="01AE03FF" w14:textId="76EEABB0" w:rsidR="005929D9" w:rsidRDefault="00D42E2D">
      <w:r>
        <w:rPr>
          <w:vertAlign w:val="superscript"/>
        </w:rPr>
        <w:t xml:space="preserve">1 </w:t>
      </w:r>
      <w:proofErr w:type="gramStart"/>
      <w:r w:rsidR="00E86E06">
        <w:t>Tabla</w:t>
      </w:r>
      <w:proofErr w:type="gramEnd"/>
      <w:r w:rsidR="00E86E06">
        <w:t xml:space="preserve"> de honorarios vigente para Fondos Concursables y Asignación Directa año 2023.</w:t>
      </w:r>
    </w:p>
    <w:p w14:paraId="7BF871C0" w14:textId="4345C291" w:rsidR="00E86E06" w:rsidRDefault="00E86E06">
      <w:r>
        <w:rPr>
          <w:vertAlign w:val="superscript"/>
        </w:rPr>
        <w:t>2</w:t>
      </w:r>
      <w:r>
        <w:t xml:space="preserve"> </w:t>
      </w:r>
      <w:proofErr w:type="gramStart"/>
      <w:r>
        <w:t>Todos</w:t>
      </w:r>
      <w:proofErr w:type="gramEnd"/>
      <w:r>
        <w:t xml:space="preserve"> los valores </w:t>
      </w:r>
      <w:r w:rsidR="001E04EF">
        <w:t>incluyen retención de impuesto.</w:t>
      </w:r>
    </w:p>
    <w:p w14:paraId="0A46FDBC" w14:textId="77777777" w:rsidR="007D6785" w:rsidRDefault="007D6785"/>
    <w:p w14:paraId="04227780" w14:textId="77777777" w:rsidR="00864F59" w:rsidRDefault="00864F59"/>
    <w:p w14:paraId="5EC7CF65" w14:textId="77777777" w:rsidR="00037FD6" w:rsidRPr="000C5D36" w:rsidRDefault="00037FD6" w:rsidP="00037FD6">
      <w:pPr>
        <w:rPr>
          <w:b/>
          <w:bCs/>
          <w:sz w:val="24"/>
          <w:szCs w:val="24"/>
          <w:vertAlign w:val="superscript"/>
        </w:rPr>
      </w:pPr>
      <w:r w:rsidRPr="005929D9">
        <w:rPr>
          <w:b/>
          <w:bCs/>
          <w:sz w:val="24"/>
          <w:szCs w:val="24"/>
        </w:rPr>
        <w:t xml:space="preserve">FONDO </w:t>
      </w:r>
      <w:r>
        <w:rPr>
          <w:b/>
          <w:bCs/>
          <w:sz w:val="24"/>
          <w:szCs w:val="24"/>
        </w:rPr>
        <w:t>SOCIAL</w:t>
      </w:r>
      <w:r>
        <w:rPr>
          <w:b/>
          <w:bCs/>
          <w:sz w:val="24"/>
          <w:szCs w:val="24"/>
          <w:vertAlign w:val="superscript"/>
        </w:rPr>
        <w:t>1</w:t>
      </w:r>
    </w:p>
    <w:p w14:paraId="326C4EC7" w14:textId="77777777" w:rsidR="00037FD6" w:rsidRDefault="00037FD6" w:rsidP="00037FD6">
      <w:pPr>
        <w:jc w:val="center"/>
      </w:pPr>
    </w:p>
    <w:p w14:paraId="0016F027" w14:textId="77777777" w:rsidR="00037FD6" w:rsidRDefault="00037FD6" w:rsidP="00037FD6">
      <w:pPr>
        <w:jc w:val="both"/>
        <w:rPr>
          <w:b/>
          <w:bCs/>
          <w:sz w:val="24"/>
          <w:szCs w:val="24"/>
        </w:rPr>
      </w:pPr>
      <w:r>
        <w:t>Tratándose de contrataciones en el ítem Recursos Humanos, se establecen los siguientes montos máximos:</w:t>
      </w:r>
    </w:p>
    <w:p w14:paraId="0B07C311" w14:textId="77777777" w:rsidR="00037FD6" w:rsidRDefault="00037FD6" w:rsidP="00037FD6">
      <w:pPr>
        <w:jc w:val="center"/>
        <w:rPr>
          <w:rFonts w:eastAsia="Franklin Gothic Medium" w:cstheme="minorHAnsi"/>
        </w:rPr>
      </w:pPr>
    </w:p>
    <w:tbl>
      <w:tblPr>
        <w:tblStyle w:val="Listaclara-nfasis11"/>
        <w:tblW w:w="8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134"/>
        <w:gridCol w:w="1417"/>
      </w:tblGrid>
      <w:tr w:rsidR="00037FD6" w:rsidRPr="005929D9" w14:paraId="0F17578B" w14:textId="77777777" w:rsidTr="007576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43D30DD0" w14:textId="77777777" w:rsidR="00037FD6" w:rsidRPr="005929D9" w:rsidRDefault="00037FD6" w:rsidP="0075762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6134" w:type="dxa"/>
            <w:shd w:val="clear" w:color="auto" w:fill="D9D9D9"/>
            <w:vAlign w:val="center"/>
          </w:tcPr>
          <w:p w14:paraId="12C5B342" w14:textId="77777777" w:rsidR="00037FD6" w:rsidRPr="005929D9" w:rsidRDefault="00037FD6" w:rsidP="007576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TIPO PROFESIONAL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57AB24F" w14:textId="77777777" w:rsidR="00037FD6" w:rsidRPr="000C5D36" w:rsidRDefault="00037FD6" w:rsidP="007576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  <w:vertAlign w:val="superscript"/>
              </w:rPr>
            </w:pPr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 A FINANCIAR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POR HORA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037FD6" w:rsidRPr="005929D9" w14:paraId="54F1189A" w14:textId="77777777" w:rsidTr="00757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8636FB" w14:textId="77777777" w:rsidR="00037FD6" w:rsidRPr="005929D9" w:rsidRDefault="00037FD6" w:rsidP="0075762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7F999" w14:textId="77777777" w:rsidR="00037FD6" w:rsidRPr="005929D9" w:rsidRDefault="00037FD6" w:rsidP="00757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-Profesional de salud y rehabilitación (Terapeuta ocupacional (TO), Kinesiólogo, Fonoaudiólogo, psicólogo, entre otros). Profesional de la intervención social (Asistente Social, Sociólogo, educador, etc.</w:t>
            </w:r>
            <w:proofErr w:type="gramStart"/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).-</w:t>
            </w:r>
            <w:proofErr w:type="gramEnd"/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Otros profesionales o técnicos relacionados.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482F" w14:textId="77777777" w:rsidR="00037FD6" w:rsidRPr="005929D9" w:rsidRDefault="00037FD6" w:rsidP="00757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$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30.000</w:t>
            </w:r>
          </w:p>
        </w:tc>
      </w:tr>
      <w:tr w:rsidR="00037FD6" w:rsidRPr="005929D9" w14:paraId="04E18D82" w14:textId="77777777" w:rsidTr="00757628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4049AA94" w14:textId="77777777" w:rsidR="00037FD6" w:rsidRPr="005929D9" w:rsidRDefault="00037FD6" w:rsidP="0075762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34" w:type="dxa"/>
            <w:vAlign w:val="center"/>
          </w:tcPr>
          <w:p w14:paraId="6521D96A" w14:textId="77777777" w:rsidR="00037FD6" w:rsidRPr="005929D9" w:rsidRDefault="00037FD6" w:rsidP="00757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Técnico</w:t>
            </w:r>
          </w:p>
        </w:tc>
        <w:tc>
          <w:tcPr>
            <w:tcW w:w="1417" w:type="dxa"/>
            <w:vAlign w:val="center"/>
          </w:tcPr>
          <w:p w14:paraId="5E9E95B1" w14:textId="77777777" w:rsidR="00037FD6" w:rsidRPr="005929D9" w:rsidRDefault="00037FD6" w:rsidP="00757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$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.000</w:t>
            </w:r>
          </w:p>
        </w:tc>
      </w:tr>
      <w:tr w:rsidR="00037FD6" w:rsidRPr="005929D9" w14:paraId="338F08F9" w14:textId="77777777" w:rsidTr="00757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BFE5E69" w14:textId="77777777" w:rsidR="00037FD6" w:rsidRPr="005929D9" w:rsidRDefault="00037FD6" w:rsidP="0075762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8C619" w14:textId="77777777" w:rsidR="00037FD6" w:rsidRPr="005929D9" w:rsidRDefault="00037FD6" w:rsidP="00757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875E5">
              <w:rPr>
                <w:rFonts w:eastAsia="Arial Unicode MS" w:cstheme="minorHAnsi"/>
                <w:sz w:val="20"/>
                <w:szCs w:val="20"/>
                <w:lang w:eastAsia="es-CL"/>
              </w:rPr>
              <w:t>Monitores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92C2" w14:textId="77777777" w:rsidR="00037FD6" w:rsidRPr="005929D9" w:rsidRDefault="00037FD6" w:rsidP="00757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.000</w:t>
            </w:r>
          </w:p>
        </w:tc>
      </w:tr>
      <w:tr w:rsidR="00037FD6" w:rsidRPr="005929D9" w14:paraId="3A3778C8" w14:textId="77777777" w:rsidTr="00757628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5812E6" w14:textId="77777777" w:rsidR="00037FD6" w:rsidRPr="005929D9" w:rsidRDefault="00037FD6" w:rsidP="0075762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134" w:type="dxa"/>
            <w:tcBorders>
              <w:bottom w:val="single" w:sz="4" w:space="0" w:color="auto"/>
            </w:tcBorders>
            <w:vAlign w:val="center"/>
          </w:tcPr>
          <w:p w14:paraId="7AD9BE3E" w14:textId="77777777" w:rsidR="00037FD6" w:rsidRPr="005929D9" w:rsidRDefault="00037FD6" w:rsidP="00757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875E5">
              <w:rPr>
                <w:rFonts w:eastAsia="Arial Unicode MS" w:cstheme="minorHAnsi"/>
                <w:sz w:val="20"/>
                <w:szCs w:val="20"/>
                <w:lang w:eastAsia="es-CL"/>
              </w:rPr>
              <w:t>Asistente (de educación, de salud mental, de discapacidad, u otros relacionados).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6455AD" w14:textId="77777777" w:rsidR="00037FD6" w:rsidRPr="005929D9" w:rsidRDefault="00037FD6" w:rsidP="00757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.000</w:t>
            </w:r>
          </w:p>
        </w:tc>
      </w:tr>
    </w:tbl>
    <w:p w14:paraId="7D216D90" w14:textId="77777777" w:rsidR="00037FD6" w:rsidRDefault="00037FD6" w:rsidP="00037FD6">
      <w:pPr>
        <w:jc w:val="center"/>
      </w:pPr>
    </w:p>
    <w:p w14:paraId="06753683" w14:textId="77777777" w:rsidR="00037FD6" w:rsidRDefault="00037FD6" w:rsidP="00037FD6"/>
    <w:p w14:paraId="59B8E32E" w14:textId="77777777" w:rsidR="00037FD6" w:rsidRDefault="00037FD6" w:rsidP="00037FD6">
      <w:r>
        <w:rPr>
          <w:vertAlign w:val="superscript"/>
        </w:rPr>
        <w:t xml:space="preserve">1 </w:t>
      </w:r>
      <w:proofErr w:type="gramStart"/>
      <w:r>
        <w:t>Tabla</w:t>
      </w:r>
      <w:proofErr w:type="gramEnd"/>
      <w:r>
        <w:t xml:space="preserve"> de honorarios vigente para Fondos Concursables y Asignación Directa año 2023.</w:t>
      </w:r>
    </w:p>
    <w:p w14:paraId="24F04044" w14:textId="77777777" w:rsidR="00037FD6" w:rsidRPr="00E86E06" w:rsidRDefault="00037FD6" w:rsidP="00037FD6">
      <w:r>
        <w:rPr>
          <w:vertAlign w:val="superscript"/>
        </w:rPr>
        <w:t>2</w:t>
      </w:r>
      <w:r>
        <w:t xml:space="preserve"> </w:t>
      </w:r>
      <w:proofErr w:type="gramStart"/>
      <w:r>
        <w:t>Todos</w:t>
      </w:r>
      <w:proofErr w:type="gramEnd"/>
      <w:r>
        <w:t xml:space="preserve"> los valores incluyen retención de impuesto.</w:t>
      </w:r>
    </w:p>
    <w:p w14:paraId="2FDE4167" w14:textId="77777777" w:rsidR="00037FD6" w:rsidRPr="000C5D36" w:rsidRDefault="00037FD6" w:rsidP="00037FD6">
      <w:pPr>
        <w:rPr>
          <w:vertAlign w:val="superscript"/>
        </w:rPr>
      </w:pPr>
    </w:p>
    <w:p w14:paraId="282EF5FD" w14:textId="77777777" w:rsidR="00864F59" w:rsidRDefault="00864F59"/>
    <w:p w14:paraId="0330AD6B" w14:textId="77777777" w:rsidR="00037FD6" w:rsidRDefault="00037FD6"/>
    <w:p w14:paraId="3BB11106" w14:textId="77777777" w:rsidR="00037FD6" w:rsidRDefault="00037FD6"/>
    <w:p w14:paraId="418F99EF" w14:textId="77777777" w:rsidR="00037FD6" w:rsidRDefault="00037FD6"/>
    <w:p w14:paraId="5B22DEA7" w14:textId="77777777" w:rsidR="00037FD6" w:rsidRDefault="00037FD6"/>
    <w:p w14:paraId="04BC82A9" w14:textId="77777777" w:rsidR="00037FD6" w:rsidRDefault="00037FD6"/>
    <w:p w14:paraId="015C9FFA" w14:textId="77777777" w:rsidR="00037FD6" w:rsidRDefault="00037FD6"/>
    <w:p w14:paraId="037844FA" w14:textId="77777777" w:rsidR="00037FD6" w:rsidRDefault="00037FD6"/>
    <w:p w14:paraId="267323E3" w14:textId="77777777" w:rsidR="00DF69DE" w:rsidRPr="0066520C" w:rsidRDefault="00DF69DE" w:rsidP="00DF69DE">
      <w:pPr>
        <w:rPr>
          <w:b/>
          <w:bCs/>
          <w:sz w:val="24"/>
          <w:szCs w:val="24"/>
          <w:vertAlign w:val="superscript"/>
        </w:rPr>
      </w:pPr>
      <w:r w:rsidRPr="005929D9">
        <w:rPr>
          <w:b/>
          <w:bCs/>
          <w:sz w:val="24"/>
          <w:szCs w:val="24"/>
        </w:rPr>
        <w:t xml:space="preserve">FONDO </w:t>
      </w:r>
      <w:r>
        <w:rPr>
          <w:b/>
          <w:bCs/>
          <w:sz w:val="24"/>
          <w:szCs w:val="24"/>
        </w:rPr>
        <w:t>SEGURIDAD CIUDADANA</w:t>
      </w:r>
      <w:r>
        <w:rPr>
          <w:b/>
          <w:bCs/>
          <w:sz w:val="24"/>
          <w:szCs w:val="24"/>
          <w:vertAlign w:val="superscript"/>
        </w:rPr>
        <w:t>1</w:t>
      </w:r>
    </w:p>
    <w:p w14:paraId="2A348652" w14:textId="77777777" w:rsidR="00DF69DE" w:rsidRDefault="00DF69DE" w:rsidP="00DF69DE">
      <w:pPr>
        <w:jc w:val="both"/>
      </w:pPr>
    </w:p>
    <w:p w14:paraId="3C11BCE0" w14:textId="77777777" w:rsidR="00DF69DE" w:rsidRDefault="00DF69DE" w:rsidP="00DF69DE">
      <w:pPr>
        <w:jc w:val="both"/>
        <w:rPr>
          <w:b/>
          <w:bCs/>
          <w:sz w:val="24"/>
          <w:szCs w:val="24"/>
        </w:rPr>
      </w:pPr>
      <w:r>
        <w:t>Tratándose de contrataciones en el ítem Recursos Humanos, se establecen los siguientes montos máximos:</w:t>
      </w:r>
    </w:p>
    <w:tbl>
      <w:tblPr>
        <w:tblStyle w:val="Listaclara-nfasis11"/>
        <w:tblW w:w="8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134"/>
        <w:gridCol w:w="1417"/>
      </w:tblGrid>
      <w:tr w:rsidR="00DF69DE" w:rsidRPr="005929D9" w14:paraId="46CF30ED" w14:textId="77777777" w:rsidTr="007576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0F87A2FD" w14:textId="77777777" w:rsidR="00DF69DE" w:rsidRPr="005929D9" w:rsidRDefault="00DF69DE" w:rsidP="0075762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6134" w:type="dxa"/>
            <w:shd w:val="clear" w:color="auto" w:fill="D9D9D9"/>
            <w:vAlign w:val="center"/>
          </w:tcPr>
          <w:p w14:paraId="61846D92" w14:textId="77777777" w:rsidR="00DF69DE" w:rsidRPr="005929D9" w:rsidRDefault="00DF69DE" w:rsidP="007576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TIPO PROFESIONAL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06C5394" w14:textId="77777777" w:rsidR="00DF69DE" w:rsidRPr="000C5D36" w:rsidRDefault="00DF69DE" w:rsidP="007576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  <w:vertAlign w:val="superscript"/>
              </w:rPr>
            </w:pPr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 A FINANCIAR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POR HORA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DF69DE" w:rsidRPr="005929D9" w14:paraId="5E200899" w14:textId="77777777" w:rsidTr="00757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94DDF9" w14:textId="77777777" w:rsidR="00DF69DE" w:rsidRPr="005929D9" w:rsidRDefault="00DF69DE" w:rsidP="0075762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46630" w14:textId="77777777" w:rsidR="00DF69DE" w:rsidRDefault="00DF69DE" w:rsidP="00757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theme="minorHAnsi"/>
                <w:sz w:val="20"/>
                <w:szCs w:val="20"/>
                <w:lang w:eastAsia="es-CL"/>
              </w:rPr>
            </w:pPr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 xml:space="preserve">-Profesional de salud y rehabilitación (Terapeuta ocupacional (TO), Kinesiólogo, Fonoaudiólogo, psicólogo, entre otros). </w:t>
            </w:r>
          </w:p>
          <w:p w14:paraId="28A0F2EA" w14:textId="77777777" w:rsidR="00DF69DE" w:rsidRPr="005929D9" w:rsidRDefault="00DF69DE" w:rsidP="00757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Profesional de la intervención social.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CCAE" w14:textId="77777777" w:rsidR="00DF69DE" w:rsidRPr="005929D9" w:rsidRDefault="00DF69DE" w:rsidP="00757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$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30.000</w:t>
            </w:r>
          </w:p>
        </w:tc>
      </w:tr>
      <w:tr w:rsidR="00DF69DE" w:rsidRPr="005929D9" w14:paraId="147AE11A" w14:textId="77777777" w:rsidTr="00757628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0DF6CA2D" w14:textId="77777777" w:rsidR="00DF69DE" w:rsidRPr="005929D9" w:rsidRDefault="00DF69DE" w:rsidP="0075762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34" w:type="dxa"/>
            <w:vAlign w:val="center"/>
          </w:tcPr>
          <w:p w14:paraId="4FB6C5BC" w14:textId="77777777" w:rsidR="00DF69DE" w:rsidRPr="005929D9" w:rsidRDefault="00DF69DE" w:rsidP="00757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Técnico</w:t>
            </w:r>
          </w:p>
        </w:tc>
        <w:tc>
          <w:tcPr>
            <w:tcW w:w="1417" w:type="dxa"/>
            <w:vAlign w:val="center"/>
          </w:tcPr>
          <w:p w14:paraId="31CCAFA3" w14:textId="77777777" w:rsidR="00DF69DE" w:rsidRPr="005929D9" w:rsidRDefault="00DF69DE" w:rsidP="00757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$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.000</w:t>
            </w:r>
          </w:p>
        </w:tc>
      </w:tr>
      <w:tr w:rsidR="00DF69DE" w:rsidRPr="005929D9" w14:paraId="4E2B0AD0" w14:textId="77777777" w:rsidTr="00757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91A509A" w14:textId="77777777" w:rsidR="00DF69DE" w:rsidRPr="005929D9" w:rsidRDefault="00DF69DE" w:rsidP="0075762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2F997" w14:textId="77777777" w:rsidR="00DF69DE" w:rsidRPr="005929D9" w:rsidRDefault="00DF69DE" w:rsidP="00757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875E5">
              <w:rPr>
                <w:rFonts w:eastAsia="Arial Unicode MS" w:cstheme="minorHAnsi"/>
                <w:sz w:val="20"/>
                <w:szCs w:val="20"/>
                <w:lang w:eastAsia="es-CL"/>
              </w:rPr>
              <w:t>Monitores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E0EF" w14:textId="77777777" w:rsidR="00DF69DE" w:rsidRPr="005929D9" w:rsidRDefault="00DF69DE" w:rsidP="00757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.000</w:t>
            </w:r>
          </w:p>
        </w:tc>
      </w:tr>
      <w:tr w:rsidR="00DF69DE" w:rsidRPr="005929D9" w14:paraId="6A441839" w14:textId="77777777" w:rsidTr="00757628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4AAD2B" w14:textId="77777777" w:rsidR="00DF69DE" w:rsidRPr="005929D9" w:rsidRDefault="00DF69DE" w:rsidP="0075762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134" w:type="dxa"/>
            <w:tcBorders>
              <w:bottom w:val="single" w:sz="4" w:space="0" w:color="auto"/>
            </w:tcBorders>
            <w:vAlign w:val="center"/>
          </w:tcPr>
          <w:p w14:paraId="1FE24222" w14:textId="77777777" w:rsidR="00DF69DE" w:rsidRPr="005929D9" w:rsidRDefault="00DF69DE" w:rsidP="00757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875E5">
              <w:rPr>
                <w:rFonts w:eastAsia="Arial Unicode MS" w:cstheme="minorHAnsi"/>
                <w:sz w:val="20"/>
                <w:szCs w:val="20"/>
                <w:lang w:eastAsia="es-CL"/>
              </w:rPr>
              <w:t>Asistente</w:t>
            </w:r>
            <w:r>
              <w:rPr>
                <w:rFonts w:eastAsia="Arial Unicode MS" w:cstheme="minorHAnsi"/>
                <w:sz w:val="20"/>
                <w:szCs w:val="20"/>
                <w:lang w:eastAsia="es-CL"/>
              </w:rPr>
              <w:t>s</w:t>
            </w:r>
            <w:r w:rsidRPr="009875E5">
              <w:rPr>
                <w:rFonts w:eastAsia="Arial Unicode MS" w:cstheme="minorHAnsi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0FE153" w14:textId="77777777" w:rsidR="00DF69DE" w:rsidRPr="005929D9" w:rsidRDefault="00DF69DE" w:rsidP="00757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.000</w:t>
            </w:r>
          </w:p>
        </w:tc>
      </w:tr>
    </w:tbl>
    <w:p w14:paraId="51623233" w14:textId="77777777" w:rsidR="00DF69DE" w:rsidRDefault="00DF69DE" w:rsidP="00DF69DE">
      <w:pPr>
        <w:jc w:val="center"/>
      </w:pPr>
    </w:p>
    <w:p w14:paraId="3F2CB328" w14:textId="77777777" w:rsidR="00DF69DE" w:rsidRDefault="00DF69DE" w:rsidP="00DF69DE"/>
    <w:p w14:paraId="30E1DD33" w14:textId="77777777" w:rsidR="00DF69DE" w:rsidRDefault="00DF69DE" w:rsidP="00DF69DE">
      <w:r>
        <w:rPr>
          <w:vertAlign w:val="superscript"/>
        </w:rPr>
        <w:t xml:space="preserve">1 </w:t>
      </w:r>
      <w:proofErr w:type="gramStart"/>
      <w:r>
        <w:t>Tabla</w:t>
      </w:r>
      <w:proofErr w:type="gramEnd"/>
      <w:r>
        <w:t xml:space="preserve"> de honorarios vigente para Fondos Concursables y Asignación Directa año 2023.</w:t>
      </w:r>
    </w:p>
    <w:p w14:paraId="63EFB4EF" w14:textId="77777777" w:rsidR="00DF69DE" w:rsidRPr="00E86E06" w:rsidRDefault="00DF69DE" w:rsidP="00DF69DE">
      <w:r>
        <w:rPr>
          <w:vertAlign w:val="superscript"/>
        </w:rPr>
        <w:t>2</w:t>
      </w:r>
      <w:r>
        <w:t xml:space="preserve"> </w:t>
      </w:r>
      <w:proofErr w:type="gramStart"/>
      <w:r>
        <w:t>Todos</w:t>
      </w:r>
      <w:proofErr w:type="gramEnd"/>
      <w:r>
        <w:t xml:space="preserve"> los valores incluyen retención de impuesto.</w:t>
      </w:r>
    </w:p>
    <w:p w14:paraId="1642F6CA" w14:textId="77777777" w:rsidR="00037FD6" w:rsidRDefault="00037FD6"/>
    <w:p w14:paraId="31F4090A" w14:textId="77777777" w:rsidR="008E1A82" w:rsidRPr="000C5D36" w:rsidRDefault="008E1A82" w:rsidP="008E1A82">
      <w:pPr>
        <w:rPr>
          <w:b/>
          <w:bCs/>
          <w:sz w:val="24"/>
          <w:szCs w:val="24"/>
          <w:vertAlign w:val="superscript"/>
        </w:rPr>
      </w:pPr>
      <w:r w:rsidRPr="005929D9">
        <w:rPr>
          <w:b/>
          <w:bCs/>
          <w:sz w:val="24"/>
          <w:szCs w:val="24"/>
        </w:rPr>
        <w:t xml:space="preserve">FONDO </w:t>
      </w:r>
      <w:r>
        <w:rPr>
          <w:b/>
          <w:bCs/>
          <w:sz w:val="24"/>
          <w:szCs w:val="24"/>
        </w:rPr>
        <w:t>ADULTO MAYOR</w:t>
      </w:r>
      <w:r>
        <w:rPr>
          <w:b/>
          <w:bCs/>
          <w:sz w:val="24"/>
          <w:szCs w:val="24"/>
          <w:vertAlign w:val="superscript"/>
        </w:rPr>
        <w:t>1</w:t>
      </w:r>
    </w:p>
    <w:p w14:paraId="7A0B8871" w14:textId="77777777" w:rsidR="008E1A82" w:rsidRDefault="008E1A82" w:rsidP="008E1A82">
      <w:pPr>
        <w:jc w:val="center"/>
      </w:pPr>
    </w:p>
    <w:p w14:paraId="277E3FA7" w14:textId="77777777" w:rsidR="008E1A82" w:rsidRDefault="008E1A82" w:rsidP="008E1A82">
      <w:pPr>
        <w:jc w:val="both"/>
        <w:rPr>
          <w:b/>
          <w:bCs/>
          <w:sz w:val="24"/>
          <w:szCs w:val="24"/>
        </w:rPr>
      </w:pPr>
      <w:r>
        <w:t>Tratándose de contrataciones en el ítem Recursos Humanos, se establecen los siguientes montos máximos:</w:t>
      </w:r>
    </w:p>
    <w:p w14:paraId="315CB306" w14:textId="77777777" w:rsidR="008E1A82" w:rsidRDefault="008E1A82" w:rsidP="008E1A82">
      <w:pPr>
        <w:jc w:val="center"/>
        <w:rPr>
          <w:rFonts w:eastAsia="Franklin Gothic Medium" w:cstheme="minorHAnsi"/>
        </w:rPr>
      </w:pPr>
    </w:p>
    <w:tbl>
      <w:tblPr>
        <w:tblStyle w:val="Listaclara-nfasis11"/>
        <w:tblW w:w="8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134"/>
        <w:gridCol w:w="1417"/>
      </w:tblGrid>
      <w:tr w:rsidR="008E1A82" w:rsidRPr="005929D9" w14:paraId="6EC024A6" w14:textId="77777777" w:rsidTr="007576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4C4CC05A" w14:textId="77777777" w:rsidR="008E1A82" w:rsidRPr="005929D9" w:rsidRDefault="008E1A82" w:rsidP="0075762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6134" w:type="dxa"/>
            <w:shd w:val="clear" w:color="auto" w:fill="D9D9D9"/>
            <w:vAlign w:val="center"/>
          </w:tcPr>
          <w:p w14:paraId="377C0800" w14:textId="77777777" w:rsidR="008E1A82" w:rsidRPr="005929D9" w:rsidRDefault="008E1A82" w:rsidP="007576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TIPO PROFESIONAL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C4BB088" w14:textId="77777777" w:rsidR="008E1A82" w:rsidRPr="000C5D36" w:rsidRDefault="008E1A82" w:rsidP="007576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  <w:vertAlign w:val="superscript"/>
              </w:rPr>
            </w:pPr>
            <w:r w:rsidRPr="005929D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MÁXIMO A FINANCIAR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POR HORA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8E1A82" w:rsidRPr="005929D9" w14:paraId="6140C170" w14:textId="77777777" w:rsidTr="00757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4AECF0" w14:textId="77777777" w:rsidR="008E1A82" w:rsidRPr="005929D9" w:rsidRDefault="008E1A82" w:rsidP="0075762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09E1C" w14:textId="77777777" w:rsidR="008E1A82" w:rsidRPr="005929D9" w:rsidRDefault="008E1A82" w:rsidP="00757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-Profesional de salud y rehabilitación (Terapeuta ocupacional (TO), Kinesiólogo, Fonoaudiólogo, psicólogo, entre otros). Profesional de la intervención social (Asistente Social, Sociólogo, educador, etc.</w:t>
            </w:r>
            <w:proofErr w:type="gramStart"/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).-</w:t>
            </w:r>
            <w:proofErr w:type="gramEnd"/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Otros profesionales relacionados.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79BB" w14:textId="77777777" w:rsidR="008E1A82" w:rsidRPr="005929D9" w:rsidRDefault="008E1A82" w:rsidP="00757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$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30.000</w:t>
            </w:r>
          </w:p>
        </w:tc>
      </w:tr>
      <w:tr w:rsidR="008E1A82" w:rsidRPr="005929D9" w14:paraId="7984A124" w14:textId="77777777" w:rsidTr="00757628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9D9D9"/>
            <w:vAlign w:val="center"/>
          </w:tcPr>
          <w:p w14:paraId="0C49E2F9" w14:textId="77777777" w:rsidR="008E1A82" w:rsidRPr="005929D9" w:rsidRDefault="008E1A82" w:rsidP="0075762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34" w:type="dxa"/>
            <w:vAlign w:val="center"/>
          </w:tcPr>
          <w:p w14:paraId="0995128C" w14:textId="77777777" w:rsidR="008E1A82" w:rsidRPr="005929D9" w:rsidRDefault="008E1A82" w:rsidP="00757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5642BE">
              <w:rPr>
                <w:rFonts w:eastAsia="Arial Unicode MS" w:cstheme="minorHAnsi"/>
                <w:sz w:val="20"/>
                <w:szCs w:val="20"/>
                <w:lang w:eastAsia="es-CL"/>
              </w:rPr>
              <w:t>Técnico</w:t>
            </w:r>
          </w:p>
        </w:tc>
        <w:tc>
          <w:tcPr>
            <w:tcW w:w="1417" w:type="dxa"/>
            <w:vAlign w:val="center"/>
          </w:tcPr>
          <w:p w14:paraId="36F53F28" w14:textId="77777777" w:rsidR="008E1A82" w:rsidRPr="005929D9" w:rsidRDefault="008E1A82" w:rsidP="00757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$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.000</w:t>
            </w:r>
          </w:p>
        </w:tc>
      </w:tr>
      <w:tr w:rsidR="008E1A82" w:rsidRPr="005929D9" w14:paraId="3090ECFB" w14:textId="77777777" w:rsidTr="00757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026EA72" w14:textId="77777777" w:rsidR="008E1A82" w:rsidRPr="005929D9" w:rsidRDefault="008E1A82" w:rsidP="0075762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D07BC" w14:textId="77777777" w:rsidR="008E1A82" w:rsidRPr="005929D9" w:rsidRDefault="008E1A82" w:rsidP="00757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875E5">
              <w:rPr>
                <w:rFonts w:eastAsia="Arial Unicode MS" w:cstheme="minorHAnsi"/>
                <w:sz w:val="20"/>
                <w:szCs w:val="20"/>
                <w:lang w:eastAsia="es-CL"/>
              </w:rPr>
              <w:t>Monitores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7590" w14:textId="77777777" w:rsidR="008E1A82" w:rsidRPr="005929D9" w:rsidRDefault="008E1A82" w:rsidP="00757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.000</w:t>
            </w:r>
          </w:p>
        </w:tc>
      </w:tr>
      <w:tr w:rsidR="008E1A82" w:rsidRPr="005929D9" w14:paraId="7707D8D5" w14:textId="77777777" w:rsidTr="00757628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E02097" w14:textId="77777777" w:rsidR="008E1A82" w:rsidRPr="005929D9" w:rsidRDefault="008E1A82" w:rsidP="0075762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134" w:type="dxa"/>
            <w:tcBorders>
              <w:bottom w:val="single" w:sz="4" w:space="0" w:color="auto"/>
            </w:tcBorders>
            <w:vAlign w:val="center"/>
          </w:tcPr>
          <w:p w14:paraId="2B4F1EAB" w14:textId="77777777" w:rsidR="008E1A82" w:rsidRPr="005929D9" w:rsidRDefault="008E1A82" w:rsidP="00757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9875E5">
              <w:rPr>
                <w:rFonts w:eastAsia="Arial Unicode MS" w:cstheme="minorHAnsi"/>
                <w:sz w:val="20"/>
                <w:szCs w:val="20"/>
                <w:lang w:eastAsia="es-CL"/>
              </w:rPr>
              <w:t>Asistente (de educación, de salud mental, de discapacidad, u otros relacionados).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58497C" w14:textId="77777777" w:rsidR="008E1A82" w:rsidRPr="005929D9" w:rsidRDefault="008E1A82" w:rsidP="00757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$ 1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  <w:r w:rsidRPr="005929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.000</w:t>
            </w:r>
          </w:p>
        </w:tc>
      </w:tr>
    </w:tbl>
    <w:p w14:paraId="03166BD4" w14:textId="77777777" w:rsidR="008E1A82" w:rsidRDefault="008E1A82" w:rsidP="008E1A82">
      <w:pPr>
        <w:jc w:val="center"/>
      </w:pPr>
    </w:p>
    <w:p w14:paraId="0E334EA7" w14:textId="77777777" w:rsidR="008E1A82" w:rsidRDefault="008E1A82" w:rsidP="008E1A82"/>
    <w:p w14:paraId="615D1DB5" w14:textId="77777777" w:rsidR="008E1A82" w:rsidRDefault="008E1A82" w:rsidP="008E1A82">
      <w:r>
        <w:rPr>
          <w:vertAlign w:val="superscript"/>
        </w:rPr>
        <w:t xml:space="preserve">1 </w:t>
      </w:r>
      <w:proofErr w:type="gramStart"/>
      <w:r>
        <w:t>Tabla</w:t>
      </w:r>
      <w:proofErr w:type="gramEnd"/>
      <w:r>
        <w:t xml:space="preserve"> de honorarios vigente para Fondos Concursables y Asignación Directa año 2023.</w:t>
      </w:r>
    </w:p>
    <w:p w14:paraId="4C498CB5" w14:textId="77777777" w:rsidR="008E1A82" w:rsidRPr="00E86E06" w:rsidRDefault="008E1A82" w:rsidP="008E1A82">
      <w:r>
        <w:rPr>
          <w:vertAlign w:val="superscript"/>
        </w:rPr>
        <w:t>2</w:t>
      </w:r>
      <w:r>
        <w:t xml:space="preserve"> </w:t>
      </w:r>
      <w:proofErr w:type="gramStart"/>
      <w:r>
        <w:t>Todos</w:t>
      </w:r>
      <w:proofErr w:type="gramEnd"/>
      <w:r>
        <w:t xml:space="preserve"> los valores incluyen retención de impuesto.</w:t>
      </w:r>
    </w:p>
    <w:p w14:paraId="03E9C245" w14:textId="77777777" w:rsidR="00D347E5" w:rsidRDefault="00D347E5"/>
    <w:p w14:paraId="0FB9621B" w14:textId="77777777" w:rsidR="004C491F" w:rsidRDefault="004C491F"/>
    <w:p w14:paraId="434EF616" w14:textId="77777777" w:rsidR="004C491F" w:rsidRDefault="004C491F"/>
    <w:p w14:paraId="013435F0" w14:textId="77777777" w:rsidR="004C491F" w:rsidRDefault="004C491F"/>
    <w:p w14:paraId="3DF221A3" w14:textId="77777777" w:rsidR="004C491F" w:rsidRDefault="004C491F"/>
    <w:p w14:paraId="6A038CB5" w14:textId="77777777" w:rsidR="00E8160B" w:rsidRPr="00E86E06" w:rsidRDefault="00E8160B"/>
    <w:sectPr w:rsidR="00E8160B" w:rsidRPr="00E86E06" w:rsidSect="007D6785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BC169" w14:textId="77777777" w:rsidR="000A32CA" w:rsidRDefault="000A32CA" w:rsidP="005929D9">
      <w:pPr>
        <w:spacing w:after="0" w:line="240" w:lineRule="auto"/>
      </w:pPr>
      <w:r>
        <w:separator/>
      </w:r>
    </w:p>
  </w:endnote>
  <w:endnote w:type="continuationSeparator" w:id="0">
    <w:p w14:paraId="46E937CF" w14:textId="77777777" w:rsidR="000A32CA" w:rsidRDefault="000A32CA" w:rsidP="0059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Lydi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4D8D" w14:textId="77777777" w:rsidR="000A32CA" w:rsidRDefault="000A32CA" w:rsidP="005929D9">
      <w:pPr>
        <w:spacing w:after="0" w:line="240" w:lineRule="auto"/>
      </w:pPr>
      <w:r>
        <w:separator/>
      </w:r>
    </w:p>
  </w:footnote>
  <w:footnote w:type="continuationSeparator" w:id="0">
    <w:p w14:paraId="6E8541F7" w14:textId="77777777" w:rsidR="000A32CA" w:rsidRDefault="000A32CA" w:rsidP="00592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A378" w14:textId="6B5F40CD" w:rsidR="005929D9" w:rsidRDefault="005929D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F28E6" wp14:editId="511C2467">
              <wp:simplePos x="0" y="0"/>
              <wp:positionH relativeFrom="column">
                <wp:posOffset>567690</wp:posOffset>
              </wp:positionH>
              <wp:positionV relativeFrom="paragraph">
                <wp:posOffset>-240030</wp:posOffset>
              </wp:positionV>
              <wp:extent cx="3171825" cy="923925"/>
              <wp:effectExtent l="0" t="0" r="28575" b="285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7182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6BD209" w14:textId="77777777" w:rsidR="005929D9" w:rsidRPr="005E002F" w:rsidRDefault="005929D9" w:rsidP="005929D9">
                          <w:pP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GOBIERNO DE CHILE</w:t>
                          </w:r>
                        </w:p>
                        <w:p w14:paraId="301000BE" w14:textId="77777777" w:rsidR="00864F59" w:rsidRDefault="005929D9" w:rsidP="00864F59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GOBIERNO REGIONAL DE TARAPACÁ</w:t>
                          </w:r>
                        </w:p>
                        <w:p w14:paraId="61F010B9" w14:textId="22F1C49A" w:rsidR="005929D9" w:rsidRDefault="005929D9" w:rsidP="00864F59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DIVISIÓN DE PRESUPUESTO E INVERSIÓN REGIONAL </w:t>
                          </w:r>
                        </w:p>
                        <w:p w14:paraId="51BE7FE5" w14:textId="77777777" w:rsidR="005929D9" w:rsidRPr="005E002F" w:rsidRDefault="005929D9" w:rsidP="005929D9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UNIDAD DE RENDICIONES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8</w:t>
                          </w: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% FONDOS CONCURSABLES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F28E6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44.7pt;margin-top:-18.9pt;width:249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" strokecolor="white">
              <v:path arrowok="t"/>
              <v:textbox>
                <w:txbxContent>
                  <w:p w14:paraId="786BD209" w14:textId="77777777" w:rsidR="005929D9" w:rsidRPr="005E002F" w:rsidRDefault="005929D9" w:rsidP="005929D9">
                    <w:pPr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GOBIERNO DE CHILE</w:t>
                    </w:r>
                  </w:p>
                  <w:p w14:paraId="301000BE" w14:textId="77777777" w:rsidR="00864F59" w:rsidRDefault="005929D9" w:rsidP="00864F59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GOBIERNO REGIONAL DE TARAPACÁ</w:t>
                    </w:r>
                  </w:p>
                  <w:p w14:paraId="61F010B9" w14:textId="22F1C49A" w:rsidR="005929D9" w:rsidRDefault="005929D9" w:rsidP="00864F59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DIVISIÓN DE PRESUPUESTO E INVERSIÓN REGIONAL </w:t>
                    </w:r>
                  </w:p>
                  <w:p w14:paraId="51BE7FE5" w14:textId="77777777" w:rsidR="005929D9" w:rsidRPr="005E002F" w:rsidRDefault="005929D9" w:rsidP="005929D9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UNIDAD DE RENDICIONES 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8</w:t>
                    </w: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% FONDOS CONCURSABLES</w:t>
                    </w:r>
                  </w:p>
                </w:txbxContent>
              </v:textbox>
            </v:shape>
          </w:pict>
        </mc:Fallback>
      </mc:AlternateContent>
    </w:r>
    <w:r>
      <w:rPr>
        <w:rFonts w:ascii="Lydian" w:hAnsi="Lydian" w:cs="Courier New"/>
        <w:noProof/>
        <w:sz w:val="16"/>
        <w:lang w:val="es-ES"/>
      </w:rPr>
      <w:drawing>
        <wp:anchor distT="0" distB="0" distL="114300" distR="114300" simplePos="0" relativeHeight="251661312" behindDoc="0" locked="0" layoutInCell="1" allowOverlap="1" wp14:anchorId="5177D1A4" wp14:editId="5D873E23">
          <wp:simplePos x="0" y="0"/>
          <wp:positionH relativeFrom="column">
            <wp:posOffset>-241935</wp:posOffset>
          </wp:positionH>
          <wp:positionV relativeFrom="paragraph">
            <wp:posOffset>-344804</wp:posOffset>
          </wp:positionV>
          <wp:extent cx="533400" cy="713758"/>
          <wp:effectExtent l="0" t="0" r="0" b="0"/>
          <wp:wrapNone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7" t="18160" r="26170" b="18703"/>
                  <a:stretch/>
                </pic:blipFill>
                <pic:spPr bwMode="auto">
                  <a:xfrm>
                    <a:off x="0" y="0"/>
                    <a:ext cx="536586" cy="718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D9"/>
    <w:rsid w:val="00037FD6"/>
    <w:rsid w:val="00050AAA"/>
    <w:rsid w:val="000A32CA"/>
    <w:rsid w:val="001E04EF"/>
    <w:rsid w:val="00345C3B"/>
    <w:rsid w:val="00363C14"/>
    <w:rsid w:val="004C491F"/>
    <w:rsid w:val="005929D9"/>
    <w:rsid w:val="006027B3"/>
    <w:rsid w:val="006F0B93"/>
    <w:rsid w:val="007D6785"/>
    <w:rsid w:val="00864F59"/>
    <w:rsid w:val="008E1A82"/>
    <w:rsid w:val="009D56F3"/>
    <w:rsid w:val="00A00821"/>
    <w:rsid w:val="00B071F8"/>
    <w:rsid w:val="00B356C2"/>
    <w:rsid w:val="00BC7DCC"/>
    <w:rsid w:val="00C15C8E"/>
    <w:rsid w:val="00C4306B"/>
    <w:rsid w:val="00D347E5"/>
    <w:rsid w:val="00D42E2D"/>
    <w:rsid w:val="00DF69DE"/>
    <w:rsid w:val="00E8160B"/>
    <w:rsid w:val="00E86E06"/>
    <w:rsid w:val="00F71721"/>
    <w:rsid w:val="00F7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DFCED"/>
  <w15:chartTrackingRefBased/>
  <w15:docId w15:val="{2DAC5B4D-815B-46D5-A960-C0DD1C31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9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-nfasis11">
    <w:name w:val="Lista clara - Énfasis 11"/>
    <w:basedOn w:val="Tablanormal"/>
    <w:uiPriority w:val="61"/>
    <w:rsid w:val="005929D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929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9D9"/>
  </w:style>
  <w:style w:type="paragraph" w:styleId="Piedepgina">
    <w:name w:val="footer"/>
    <w:basedOn w:val="Normal"/>
    <w:link w:val="PiedepginaCar"/>
    <w:uiPriority w:val="99"/>
    <w:unhideWhenUsed/>
    <w:rsid w:val="005929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9D9"/>
  </w:style>
  <w:style w:type="paragraph" w:styleId="Textoindependiente2">
    <w:name w:val="Body Text 2"/>
    <w:basedOn w:val="Normal"/>
    <w:link w:val="Textoindependiente2Car"/>
    <w:semiHidden/>
    <w:rsid w:val="005929D9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929D9"/>
    <w:rPr>
      <w:rFonts w:ascii="Arial Narrow" w:eastAsia="Times New Roman" w:hAnsi="Arial Narrow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359A-A74F-4F46-B49B-793F76D5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758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Valenzuela Ramírez</dc:creator>
  <cp:keywords/>
  <dc:description/>
  <cp:lastModifiedBy>Juan Valenzuela Ramírez</cp:lastModifiedBy>
  <cp:revision>22</cp:revision>
  <cp:lastPrinted>2023-05-23T15:22:00Z</cp:lastPrinted>
  <dcterms:created xsi:type="dcterms:W3CDTF">2023-05-22T21:24:00Z</dcterms:created>
  <dcterms:modified xsi:type="dcterms:W3CDTF">2023-05-24T17:09:00Z</dcterms:modified>
</cp:coreProperties>
</file>