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BAD1" w14:textId="77777777" w:rsidR="001252E4" w:rsidRPr="00930A3E" w:rsidRDefault="001252E4" w:rsidP="001252E4">
      <w:pPr>
        <w:pStyle w:val="CapituloBase"/>
        <w:jc w:val="center"/>
        <w:rPr>
          <w:rFonts w:asciiTheme="minorHAnsi" w:eastAsiaTheme="minorHAnsi" w:hAnsiTheme="minorHAnsi"/>
          <w:lang w:eastAsia="en-US"/>
        </w:rPr>
      </w:pPr>
      <w:bookmarkStart w:id="0" w:name="_Toc105777050"/>
      <w:r w:rsidRPr="00930A3E">
        <w:rPr>
          <w:rFonts w:asciiTheme="minorHAnsi" w:eastAsiaTheme="minorHAnsi" w:hAnsiTheme="minorHAnsi"/>
          <w:lang w:eastAsia="en-US"/>
        </w:rPr>
        <w:t>ANEXO N°3</w:t>
      </w:r>
      <w:bookmarkEnd w:id="0"/>
    </w:p>
    <w:p w14:paraId="5076A94F" w14:textId="77777777" w:rsidR="001252E4" w:rsidRPr="00930A3E" w:rsidRDefault="001252E4" w:rsidP="001252E4">
      <w:pPr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  <w:b/>
          <w:bCs/>
          <w:u w:val="single"/>
          <w:lang w:val="es-ES"/>
        </w:rPr>
        <w:t>DECLARACIÓN JURADA SIMPLE</w:t>
      </w:r>
      <w:r w:rsidRPr="00930A3E">
        <w:rPr>
          <w:rFonts w:asciiTheme="minorHAnsi" w:hAnsiTheme="minorHAnsi" w:cs="Segoe UI"/>
        </w:rPr>
        <w:t> </w:t>
      </w:r>
    </w:p>
    <w:p w14:paraId="734A1D2E" w14:textId="77777777" w:rsidR="001252E4" w:rsidRPr="00930A3E" w:rsidRDefault="001252E4" w:rsidP="001252E4">
      <w:pPr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</w:rPr>
        <w:t> </w:t>
      </w:r>
    </w:p>
    <w:p w14:paraId="7D4E539C" w14:textId="77777777" w:rsidR="001252E4" w:rsidRPr="00930A3E" w:rsidRDefault="001252E4" w:rsidP="001252E4">
      <w:pPr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</w:rPr>
        <w:t> </w:t>
      </w:r>
    </w:p>
    <w:p w14:paraId="40EA8913" w14:textId="77777777" w:rsidR="001252E4" w:rsidRPr="00930A3E" w:rsidRDefault="001252E4" w:rsidP="001252E4">
      <w:pPr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  <w:lang w:val="es-ES"/>
        </w:rPr>
        <w:t>En conformidad a lo señalado en las respectivas bases, yo; __________________________________________________Rut_____________________Representante Legal de ________________________________________________ __________________________ (Nombre de la Institución)</w:t>
      </w:r>
      <w:r w:rsidRPr="00930A3E">
        <w:rPr>
          <w:rFonts w:asciiTheme="minorHAnsi" w:hAnsiTheme="minorHAnsi" w:cs="Segoe UI"/>
        </w:rPr>
        <w:t> </w:t>
      </w:r>
    </w:p>
    <w:p w14:paraId="00996C0F" w14:textId="77777777" w:rsidR="001252E4" w:rsidRPr="00930A3E" w:rsidRDefault="001252E4" w:rsidP="001252E4">
      <w:pPr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t> </w:t>
      </w:r>
    </w:p>
    <w:p w14:paraId="18D319DF" w14:textId="77777777" w:rsidR="001252E4" w:rsidRPr="00930A3E" w:rsidRDefault="001252E4" w:rsidP="001252E4">
      <w:pPr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b/>
          <w:bCs/>
          <w:lang w:val="es-ES"/>
        </w:rPr>
        <w:t>DECLARO: </w:t>
      </w:r>
      <w:r w:rsidRPr="00930A3E">
        <w:rPr>
          <w:rFonts w:asciiTheme="minorHAnsi" w:hAnsiTheme="minorHAnsi" w:cs="Segoe UI"/>
        </w:rPr>
        <w:t> </w:t>
      </w:r>
    </w:p>
    <w:p w14:paraId="7594501C" w14:textId="77777777" w:rsidR="001252E4" w:rsidRPr="00930A3E" w:rsidRDefault="001252E4" w:rsidP="001252E4">
      <w:pPr>
        <w:numPr>
          <w:ilvl w:val="0"/>
          <w:numId w:val="27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Conocer y aceptar el contenido íntegro de las Bases Generales, Específicas y Manual 7% FNDR año 2022,</w:t>
      </w:r>
      <w:r w:rsidRPr="00930A3E">
        <w:rPr>
          <w:rFonts w:asciiTheme="minorHAnsi" w:hAnsiTheme="minorHAnsi" w:cstheme="majorHAnsi"/>
        </w:rPr>
        <w:t xml:space="preserve"> </w:t>
      </w:r>
      <w:r w:rsidRPr="00930A3E">
        <w:rPr>
          <w:rFonts w:asciiTheme="minorHAnsi" w:hAnsiTheme="minorHAnsi" w:cs="Segoe UI"/>
          <w:lang w:val="es-ES"/>
        </w:rPr>
        <w:t>y del concurso al que postulo. </w:t>
      </w:r>
      <w:r w:rsidRPr="00930A3E">
        <w:rPr>
          <w:rFonts w:asciiTheme="minorHAnsi" w:hAnsiTheme="minorHAnsi" w:cs="Segoe UI"/>
        </w:rPr>
        <w:t> </w:t>
      </w:r>
    </w:p>
    <w:p w14:paraId="55D22E2E" w14:textId="77777777" w:rsidR="001252E4" w:rsidRPr="00930A3E" w:rsidRDefault="001252E4" w:rsidP="001252E4">
      <w:pPr>
        <w:numPr>
          <w:ilvl w:val="0"/>
          <w:numId w:val="28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La iniciativa que postula no se encuentra en ejecución y no tiene financiamiento vigente. </w:t>
      </w:r>
      <w:r w:rsidRPr="00930A3E">
        <w:rPr>
          <w:rFonts w:asciiTheme="minorHAnsi" w:hAnsiTheme="minorHAnsi" w:cs="Segoe UI"/>
        </w:rPr>
        <w:t> </w:t>
      </w:r>
    </w:p>
    <w:p w14:paraId="7B42816F" w14:textId="77777777" w:rsidR="001252E4" w:rsidRPr="00930A3E" w:rsidRDefault="001252E4" w:rsidP="001252E4">
      <w:pPr>
        <w:numPr>
          <w:ilvl w:val="0"/>
          <w:numId w:val="29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La institución se compromete a ejecutar la iniciativa en los términos declarados en el formulario de postulación.   </w:t>
      </w:r>
      <w:r w:rsidRPr="00930A3E">
        <w:rPr>
          <w:rFonts w:asciiTheme="minorHAnsi" w:hAnsiTheme="minorHAnsi" w:cs="Segoe UI"/>
        </w:rPr>
        <w:t> </w:t>
      </w:r>
    </w:p>
    <w:p w14:paraId="416C80A7" w14:textId="77777777" w:rsidR="001252E4" w:rsidRPr="00930A3E" w:rsidRDefault="001252E4" w:rsidP="001252E4">
      <w:pPr>
        <w:numPr>
          <w:ilvl w:val="0"/>
          <w:numId w:val="30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Las declaraciones y contenidos en el formulario de postulación de proyecto son fidedignas y corresponden a los antecedentes reales. </w:t>
      </w:r>
      <w:r w:rsidRPr="00930A3E">
        <w:rPr>
          <w:rFonts w:asciiTheme="minorHAnsi" w:hAnsiTheme="minorHAnsi" w:cs="Segoe UI"/>
        </w:rPr>
        <w:t> </w:t>
      </w:r>
    </w:p>
    <w:p w14:paraId="7A904DEC" w14:textId="77777777" w:rsidR="001252E4" w:rsidRPr="00930A3E" w:rsidRDefault="001252E4" w:rsidP="001252E4">
      <w:pPr>
        <w:numPr>
          <w:ilvl w:val="0"/>
          <w:numId w:val="31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La iniciativa presentada cuenta con el respaldo de la organización, según sea el caso, y no se trata de una iniciativa de interés personal. </w:t>
      </w:r>
      <w:r w:rsidRPr="00930A3E">
        <w:rPr>
          <w:rFonts w:asciiTheme="minorHAnsi" w:hAnsiTheme="minorHAnsi" w:cs="Segoe UI"/>
        </w:rPr>
        <w:t> </w:t>
      </w:r>
    </w:p>
    <w:p w14:paraId="0D0A4CFA" w14:textId="77777777" w:rsidR="001252E4" w:rsidRPr="00930A3E" w:rsidRDefault="001252E4" w:rsidP="001252E4">
      <w:pPr>
        <w:numPr>
          <w:ilvl w:val="0"/>
          <w:numId w:val="32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Los directivos y/o administradores de la institución no se encuentran inhabilitados para la ejecución del proyecto, no incurren en falta, restricción e inhabilidad alguna descrita en las bases.</w:t>
      </w:r>
      <w:r w:rsidRPr="00930A3E">
        <w:rPr>
          <w:rFonts w:asciiTheme="minorHAnsi" w:hAnsiTheme="minorHAnsi" w:cs="Segoe UI"/>
        </w:rPr>
        <w:t> </w:t>
      </w:r>
    </w:p>
    <w:p w14:paraId="5F37B835" w14:textId="77777777" w:rsidR="001252E4" w:rsidRPr="00930A3E" w:rsidRDefault="001252E4" w:rsidP="001252E4">
      <w:pPr>
        <w:numPr>
          <w:ilvl w:val="0"/>
          <w:numId w:val="32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  <w:lang w:val="es-ES"/>
        </w:rPr>
      </w:pPr>
      <w:r w:rsidRPr="00930A3E">
        <w:rPr>
          <w:rFonts w:asciiTheme="minorHAnsi" w:hAnsiTheme="minorHAnsi" w:cs="Segoe UI"/>
          <w:lang w:val="es-ES"/>
        </w:rPr>
        <w:t xml:space="preserve">El patrocinado no se encuentra afecto a las inhabilidades dispuestas en las Bases Generales o Específicas del Concurso, si corresponde. </w:t>
      </w:r>
    </w:p>
    <w:p w14:paraId="77A2BB97" w14:textId="77777777" w:rsidR="001252E4" w:rsidRPr="00930A3E" w:rsidRDefault="001252E4" w:rsidP="001252E4">
      <w:pPr>
        <w:numPr>
          <w:ilvl w:val="0"/>
          <w:numId w:val="32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  <w:lang w:val="es-ES"/>
        </w:rPr>
      </w:pPr>
      <w:r w:rsidRPr="00930A3E">
        <w:rPr>
          <w:rFonts w:asciiTheme="minorHAnsi" w:hAnsiTheme="minorHAnsi" w:cs="Segoe UI"/>
          <w:lang w:val="es-ES"/>
        </w:rPr>
        <w:t>El proyecto postulado no financiará:  gastos de representación, honorarios y/o adquisiciones de bienes o servicios a directivos de la institución y/o al cónyuge, hijos, adoptados o parientes de éstos hasta el tercer grado de consanguinidad y segundo de afinidad inclusive. </w:t>
      </w:r>
    </w:p>
    <w:p w14:paraId="3903971A" w14:textId="77777777" w:rsidR="001252E4" w:rsidRPr="00930A3E" w:rsidRDefault="001252E4" w:rsidP="001252E4">
      <w:pPr>
        <w:numPr>
          <w:ilvl w:val="0"/>
          <w:numId w:val="33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t>La institución y el representante legal que suscribe, no mantienen litigios pendientes con el Gobierno Regional de Tarapacá (Causal de Inhabilidad). </w:t>
      </w:r>
    </w:p>
    <w:p w14:paraId="59C8950A" w14:textId="77777777" w:rsidR="001252E4" w:rsidRPr="00930A3E" w:rsidRDefault="001252E4" w:rsidP="001252E4">
      <w:pPr>
        <w:numPr>
          <w:ilvl w:val="0"/>
          <w:numId w:val="34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lastRenderedPageBreak/>
        <w:t>La institución se compromete a verificar periódicamente que las personas que sean contratadas para algún empleo, cargo, oficio o profesión que involucre una relación directa y habitual con menores de 18 años de edad, adultos mayores y personas en situación de discapacidad, no se encuentren afectas a alguna de las inhabilidades establecidas en los Artículos 39 bis y 39 ter del Código Penal (“Inhabilitaciones impuestas por delitos de connotación sexual contra menores de edad” e “Inhabilitaciones impuestas por delitos contra la vida, integridad física o psíquica de menores de dieciocho años de edad, adultos mayores y personas en situación de discapacidad”). En este orden de ideas, se abstendrá de contratar personas inhabilitadas o las reemplazará en caso de que esta inhabilidad sea sobreviniente. </w:t>
      </w:r>
    </w:p>
    <w:p w14:paraId="7F0A7D3E" w14:textId="77777777" w:rsidR="001252E4" w:rsidRPr="00930A3E" w:rsidRDefault="001252E4" w:rsidP="001252E4">
      <w:pPr>
        <w:numPr>
          <w:ilvl w:val="0"/>
          <w:numId w:val="35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Tener pleno conocimiento que, para efectos de la postulación y de ser adjudicada la iniciativa el medio de comunicación oficial entre el GORE Tarapacá y la institución es el correo electrónico que se ha indicado en el registro de postulación y/o formulario de proyecto. </w:t>
      </w:r>
      <w:r w:rsidRPr="00930A3E">
        <w:rPr>
          <w:rFonts w:asciiTheme="minorHAnsi" w:hAnsiTheme="minorHAnsi" w:cs="Segoe UI"/>
        </w:rPr>
        <w:t> </w:t>
      </w:r>
    </w:p>
    <w:p w14:paraId="5073A0D8" w14:textId="77777777" w:rsidR="001252E4" w:rsidRPr="00930A3E" w:rsidRDefault="001252E4" w:rsidP="001252E4">
      <w:pPr>
        <w:numPr>
          <w:ilvl w:val="0"/>
          <w:numId w:val="36"/>
        </w:numPr>
        <w:spacing w:after="360"/>
        <w:ind w:left="709" w:hanging="567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Para efectos formales y legales la dirección oficial de la institución postulante y el domicilio del representante legal serán los declarados en el registro de postulación y/o formulario de proyecto.</w:t>
      </w:r>
    </w:p>
    <w:p w14:paraId="7EEE58E7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lang w:val="es-ES"/>
        </w:rPr>
        <w:t>Declaro, asimismo, estar en conocimiento que de ser falsa la presente declaración me hará incurrir en las penas establecidas en el artículo 210º del Código Penal. </w:t>
      </w:r>
    </w:p>
    <w:p w14:paraId="18D59F57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t> </w:t>
      </w:r>
    </w:p>
    <w:p w14:paraId="564E852D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</w:rPr>
        <w:t> </w:t>
      </w:r>
    </w:p>
    <w:p w14:paraId="1D57EE82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</w:rPr>
        <w:t> </w:t>
      </w:r>
    </w:p>
    <w:p w14:paraId="5165BEED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</w:rPr>
        <w:t> </w:t>
      </w:r>
    </w:p>
    <w:p w14:paraId="475A71CC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 w:rsidRPr="00930A3E">
        <w:rPr>
          <w:rFonts w:asciiTheme="minorHAnsi" w:hAnsiTheme="minorHAnsi" w:cs="Segoe UI"/>
        </w:rPr>
        <w:t> </w:t>
      </w:r>
    </w:p>
    <w:p w14:paraId="73CC87EE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t> </w:t>
      </w:r>
    </w:p>
    <w:p w14:paraId="0887BA16" w14:textId="77777777" w:rsidR="001252E4" w:rsidRPr="00930A3E" w:rsidRDefault="001252E4" w:rsidP="001252E4">
      <w:pPr>
        <w:ind w:right="210"/>
        <w:jc w:val="both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t> </w:t>
      </w: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1252E4" w:rsidRPr="00930A3E" w14:paraId="7F96D8A3" w14:textId="77777777" w:rsidTr="009B09CF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FAA4F3" w14:textId="77777777" w:rsidR="001252E4" w:rsidRPr="00930A3E" w:rsidRDefault="001252E4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1252E4" w:rsidRPr="00930A3E" w14:paraId="392147BD" w14:textId="77777777" w:rsidTr="009B09CF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E7AA" w14:textId="77777777" w:rsidR="001252E4" w:rsidRPr="00930A3E" w:rsidRDefault="001252E4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</w:rPr>
            </w:pPr>
            <w:r w:rsidRPr="00930A3E">
              <w:rPr>
                <w:rFonts w:asciiTheme="minorHAnsi" w:hAnsiTheme="minorHAnsi"/>
                <w:b/>
                <w:bCs/>
                <w:color w:val="000000"/>
                <w:lang w:val="es-ES"/>
              </w:rPr>
              <w:t>Firma del Representante Legal</w:t>
            </w:r>
          </w:p>
        </w:tc>
      </w:tr>
      <w:tr w:rsidR="001252E4" w:rsidRPr="00930A3E" w14:paraId="7ADB1EA9" w14:textId="77777777" w:rsidTr="009B09CF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F57A" w14:textId="77777777" w:rsidR="001252E4" w:rsidRPr="00930A3E" w:rsidRDefault="001252E4" w:rsidP="009B09CF">
            <w:pPr>
              <w:ind w:right="-15"/>
              <w:jc w:val="center"/>
              <w:textAlignment w:val="baseline"/>
              <w:rPr>
                <w:rFonts w:asciiTheme="minorHAnsi" w:hAnsiTheme="minorHAnsi"/>
              </w:rPr>
            </w:pPr>
            <w:r w:rsidRPr="00930A3E">
              <w:rPr>
                <w:rFonts w:asciiTheme="minorHAnsi" w:hAnsiTheme="minorHAnsi"/>
              </w:rPr>
              <w:t>y timbre de la institución</w:t>
            </w:r>
          </w:p>
        </w:tc>
      </w:tr>
    </w:tbl>
    <w:p w14:paraId="43343553" w14:textId="77777777" w:rsidR="001252E4" w:rsidRPr="00930A3E" w:rsidRDefault="001252E4" w:rsidP="001252E4">
      <w:pPr>
        <w:jc w:val="center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</w:rPr>
        <w:t> </w:t>
      </w:r>
    </w:p>
    <w:p w14:paraId="44EE9BC6" w14:textId="77777777" w:rsidR="001252E4" w:rsidRPr="00930A3E" w:rsidRDefault="001252E4" w:rsidP="001252E4">
      <w:pPr>
        <w:jc w:val="center"/>
        <w:textAlignment w:val="baseline"/>
        <w:rPr>
          <w:rFonts w:asciiTheme="minorHAnsi" w:hAnsiTheme="minorHAnsi" w:cs="Segoe UI"/>
        </w:rPr>
      </w:pPr>
    </w:p>
    <w:p w14:paraId="10DAE6FB" w14:textId="77777777" w:rsidR="001252E4" w:rsidRPr="00E44A4C" w:rsidRDefault="001252E4" w:rsidP="001252E4">
      <w:pPr>
        <w:jc w:val="right"/>
        <w:textAlignment w:val="baseline"/>
        <w:rPr>
          <w:rFonts w:asciiTheme="minorHAnsi" w:hAnsiTheme="minorHAnsi" w:cs="Segoe UI"/>
        </w:rPr>
      </w:pPr>
      <w:r w:rsidRPr="00930A3E">
        <w:rPr>
          <w:rFonts w:asciiTheme="minorHAnsi" w:hAnsiTheme="minorHAnsi" w:cs="Segoe UI"/>
          <w:b/>
          <w:bCs/>
        </w:rPr>
        <w:t xml:space="preserve">      </w:t>
      </w:r>
      <w:r w:rsidRPr="00930A3E">
        <w:rPr>
          <w:rFonts w:asciiTheme="minorHAnsi" w:hAnsiTheme="minorHAnsi" w:cs="Segoe UI"/>
        </w:rPr>
        <w:t>Fecha: __________________2022</w:t>
      </w:r>
      <w:r w:rsidRPr="00E44A4C">
        <w:rPr>
          <w:rFonts w:asciiTheme="minorHAnsi" w:hAnsiTheme="minorHAnsi" w:cs="Segoe UI"/>
        </w:rPr>
        <w:t> </w:t>
      </w:r>
    </w:p>
    <w:p w14:paraId="41EA8912" w14:textId="77777777" w:rsidR="00D2480F" w:rsidRPr="001252E4" w:rsidRDefault="00D2480F" w:rsidP="001252E4"/>
    <w:sectPr w:rsidR="00D2480F" w:rsidRPr="001252E4" w:rsidSect="00C278A6">
      <w:headerReference w:type="default" r:id="rId8"/>
      <w:pgSz w:w="12240" w:h="15840"/>
      <w:pgMar w:top="998" w:right="1701" w:bottom="17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CEC7" w14:textId="77777777" w:rsidR="00B35CD7" w:rsidRDefault="00B35CD7" w:rsidP="00A726A5">
      <w:r>
        <w:separator/>
      </w:r>
    </w:p>
  </w:endnote>
  <w:endnote w:type="continuationSeparator" w:id="0">
    <w:p w14:paraId="09B2ABC9" w14:textId="77777777" w:rsidR="00B35CD7" w:rsidRDefault="00B35CD7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DD4B" w14:textId="77777777" w:rsidR="00B35CD7" w:rsidRDefault="00B35CD7" w:rsidP="00A726A5">
      <w:r>
        <w:separator/>
      </w:r>
    </w:p>
  </w:footnote>
  <w:footnote w:type="continuationSeparator" w:id="0">
    <w:p w14:paraId="73721BD6" w14:textId="77777777" w:rsidR="00B35CD7" w:rsidRDefault="00B35CD7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48B1"/>
    <w:multiLevelType w:val="multilevel"/>
    <w:tmpl w:val="FFECBB6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B17"/>
    <w:multiLevelType w:val="multilevel"/>
    <w:tmpl w:val="1F62600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4" w15:restartNumberingAfterBreak="0">
    <w:nsid w:val="222F2E5A"/>
    <w:multiLevelType w:val="multilevel"/>
    <w:tmpl w:val="01E0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FD27B8"/>
    <w:multiLevelType w:val="multilevel"/>
    <w:tmpl w:val="CEC884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94BAF"/>
    <w:multiLevelType w:val="multilevel"/>
    <w:tmpl w:val="5BCAAE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8043F"/>
    <w:multiLevelType w:val="multilevel"/>
    <w:tmpl w:val="4F00116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A6D85"/>
    <w:multiLevelType w:val="multilevel"/>
    <w:tmpl w:val="904A00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4F2754EF"/>
    <w:multiLevelType w:val="multilevel"/>
    <w:tmpl w:val="28D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877CB"/>
    <w:multiLevelType w:val="multilevel"/>
    <w:tmpl w:val="ED7C76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F0EF1"/>
    <w:multiLevelType w:val="multilevel"/>
    <w:tmpl w:val="E3A0129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02A7E"/>
    <w:multiLevelType w:val="multilevel"/>
    <w:tmpl w:val="AE6604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21"/>
  </w:num>
  <w:num w:numId="5">
    <w:abstractNumId w:val="8"/>
  </w:num>
  <w:num w:numId="6">
    <w:abstractNumId w:val="10"/>
  </w:num>
  <w:num w:numId="7">
    <w:abstractNumId w:val="6"/>
  </w:num>
  <w:num w:numId="8">
    <w:abstractNumId w:val="20"/>
  </w:num>
  <w:num w:numId="9">
    <w:abstractNumId w:val="11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11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5"/>
  </w:num>
  <w:num w:numId="23">
    <w:abstractNumId w:val="17"/>
  </w:num>
  <w:num w:numId="24">
    <w:abstractNumId w:val="13"/>
  </w:num>
  <w:num w:numId="25">
    <w:abstractNumId w:val="16"/>
  </w:num>
  <w:num w:numId="26">
    <w:abstractNumId w:val="18"/>
  </w:num>
  <w:num w:numId="27">
    <w:abstractNumId w:val="4"/>
  </w:num>
  <w:num w:numId="28">
    <w:abstractNumId w:val="15"/>
  </w:num>
  <w:num w:numId="29">
    <w:abstractNumId w:val="7"/>
  </w:num>
  <w:num w:numId="30">
    <w:abstractNumId w:val="22"/>
  </w:num>
  <w:num w:numId="31">
    <w:abstractNumId w:val="25"/>
  </w:num>
  <w:num w:numId="32">
    <w:abstractNumId w:val="9"/>
  </w:num>
  <w:num w:numId="33">
    <w:abstractNumId w:val="23"/>
  </w:num>
  <w:num w:numId="34">
    <w:abstractNumId w:val="1"/>
  </w:num>
  <w:num w:numId="35">
    <w:abstractNumId w:val="2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2E4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0A3E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35CD7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278A6"/>
    <w:rsid w:val="00C3310B"/>
    <w:rsid w:val="00C41753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Mauricio Davalos</cp:lastModifiedBy>
  <cp:revision>3</cp:revision>
  <cp:lastPrinted>2022-05-16T22:06:00Z</cp:lastPrinted>
  <dcterms:created xsi:type="dcterms:W3CDTF">2022-06-13T11:32:00Z</dcterms:created>
  <dcterms:modified xsi:type="dcterms:W3CDTF">2022-06-13T11:32:00Z</dcterms:modified>
</cp:coreProperties>
</file>